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8E20C4">
        <w:rPr>
          <w:sz w:val="28"/>
          <w:szCs w:val="28"/>
        </w:rPr>
        <w:t>30</w:t>
      </w:r>
      <w:r w:rsidR="0005655D">
        <w:rPr>
          <w:sz w:val="28"/>
          <w:szCs w:val="28"/>
        </w:rPr>
        <w:t>8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F9611E">
        <w:rPr>
          <w:sz w:val="28"/>
          <w:szCs w:val="28"/>
        </w:rPr>
        <w:t>6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05655D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3B4772">
        <w:rPr>
          <w:sz w:val="28"/>
          <w:szCs w:val="28"/>
        </w:rPr>
        <w:t>о</w:t>
      </w:r>
      <w:r w:rsidR="004E466B">
        <w:rPr>
          <w:sz w:val="28"/>
          <w:szCs w:val="28"/>
        </w:rPr>
        <w:t>б</w:t>
      </w:r>
      <w:r w:rsidR="003B4772">
        <w:rPr>
          <w:sz w:val="28"/>
          <w:szCs w:val="28"/>
        </w:rPr>
        <w:t xml:space="preserve"> </w:t>
      </w:r>
      <w:r w:rsidR="0005655D" w:rsidRPr="0005655D">
        <w:rPr>
          <w:sz w:val="28"/>
          <w:szCs w:val="28"/>
        </w:rPr>
        <w:t xml:space="preserve">утверждении Перечня должностных лиц администрации </w:t>
      </w:r>
      <w:proofErr w:type="spellStart"/>
      <w:r w:rsidR="0005655D" w:rsidRPr="0005655D">
        <w:rPr>
          <w:sz w:val="28"/>
          <w:szCs w:val="28"/>
        </w:rPr>
        <w:t>Заневского</w:t>
      </w:r>
      <w:proofErr w:type="spellEnd"/>
      <w:r w:rsidR="0005655D" w:rsidRPr="0005655D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области, уполномоченных составлять протоколы об административных правонарушениях на</w:t>
      </w:r>
      <w:r w:rsidR="0005655D">
        <w:rPr>
          <w:sz w:val="28"/>
          <w:szCs w:val="28"/>
        </w:rPr>
        <w:t xml:space="preserve"> </w:t>
      </w:r>
      <w:r w:rsidR="0005655D" w:rsidRPr="0005655D">
        <w:rPr>
          <w:sz w:val="28"/>
          <w:szCs w:val="28"/>
        </w:rPr>
        <w:t xml:space="preserve">территории </w:t>
      </w:r>
      <w:proofErr w:type="spellStart"/>
      <w:r w:rsidR="0005655D" w:rsidRPr="0005655D">
        <w:rPr>
          <w:sz w:val="28"/>
          <w:szCs w:val="28"/>
        </w:rPr>
        <w:t>Заневского</w:t>
      </w:r>
      <w:proofErr w:type="spellEnd"/>
      <w:r w:rsidR="0005655D" w:rsidRPr="0005655D">
        <w:rPr>
          <w:sz w:val="28"/>
          <w:szCs w:val="28"/>
        </w:rPr>
        <w:t xml:space="preserve"> городского поселения</w:t>
      </w:r>
      <w:r w:rsidR="00F961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4E4217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05655D" w:rsidRPr="0005655D">
              <w:rPr>
                <w:sz w:val="28"/>
                <w:szCs w:val="28"/>
              </w:rPr>
              <w:t xml:space="preserve">с Федеральным законом от 20.03.2025 N 33-ФЗ «Об общих принципах организации местного самоуправления в единой системе публичной власти», областным законом Ленинградской области от 02.07.2003 № 47- </w:t>
            </w:r>
            <w:proofErr w:type="spellStart"/>
            <w:r w:rsidR="0005655D" w:rsidRPr="0005655D">
              <w:rPr>
                <w:sz w:val="28"/>
                <w:szCs w:val="28"/>
              </w:rPr>
              <w:t>оз</w:t>
            </w:r>
            <w:proofErr w:type="spellEnd"/>
            <w:r w:rsidR="0005655D" w:rsidRPr="0005655D">
              <w:rPr>
                <w:sz w:val="28"/>
                <w:szCs w:val="28"/>
              </w:rPr>
              <w:t xml:space="preserve"> «Об административных правонарушениях», областным законом Ленинградской области от 13 октября 2006 года № 116-оз «О наделении органов местного самоуправления муниципальных образований Ленинградской области отдельными государственными полномочиями Ленинградской области в сфере административных правоотношений»</w:t>
            </w:r>
            <w:bookmarkStart w:id="0" w:name="_GoBack"/>
            <w:bookmarkEnd w:id="0"/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306DEA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57DB2" w:rsidRDefault="00557DB2" w:rsidP="003E7623">
      <w:r>
        <w:separator/>
      </w:r>
    </w:p>
  </w:endnote>
  <w:endnote w:type="continuationSeparator" w:id="0">
    <w:p w:rsidR="00557DB2" w:rsidRDefault="00557DB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57DB2" w:rsidRDefault="00557DB2" w:rsidP="003E7623">
      <w:r>
        <w:separator/>
      </w:r>
    </w:p>
  </w:footnote>
  <w:footnote w:type="continuationSeparator" w:id="0">
    <w:p w:rsidR="00557DB2" w:rsidRDefault="00557DB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DB2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DDC0B-C637-4D94-9136-EF0DC379A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2026-04-29T07:34:00Z</dcterms:created>
  <dcterms:modified xsi:type="dcterms:W3CDTF">2026-04-29T07:34:00Z</dcterms:modified>
</cp:coreProperties>
</file>